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EA" w:rsidRPr="00BB04B1" w:rsidRDefault="00B00AEA" w:rsidP="00B00AEA">
      <w:pPr>
        <w:pStyle w:val="a3"/>
        <w:spacing w:line="276" w:lineRule="auto"/>
        <w:ind w:firstLine="567"/>
        <w:jc w:val="right"/>
      </w:pPr>
      <w:r w:rsidRPr="00BB04B1">
        <w:rPr>
          <w:color w:val="0A0A0A"/>
        </w:rPr>
        <w:t>Приложение</w:t>
      </w:r>
      <w:r>
        <w:rPr>
          <w:color w:val="0A0A0A"/>
        </w:rPr>
        <w:t>2</w:t>
      </w:r>
      <w:r w:rsidRPr="00BB04B1">
        <w:rPr>
          <w:color w:val="0C0C0C"/>
        </w:rPr>
        <w:t xml:space="preserve"> к </w:t>
      </w:r>
      <w:r w:rsidRPr="00BB04B1">
        <w:rPr>
          <w:color w:val="0A0A0A"/>
        </w:rPr>
        <w:t xml:space="preserve">приказу </w:t>
      </w:r>
      <w:r w:rsidRPr="00BB04B1">
        <w:rPr>
          <w:color w:val="0E0E0E"/>
        </w:rPr>
        <w:t xml:space="preserve">ректора от </w:t>
      </w:r>
      <w:r>
        <w:rPr>
          <w:color w:val="0F0F0F"/>
        </w:rPr>
        <w:t>0</w:t>
      </w:r>
      <w:r w:rsidRPr="00BB04B1">
        <w:rPr>
          <w:color w:val="0F0F0F"/>
        </w:rPr>
        <w:t>9.0</w:t>
      </w:r>
      <w:r>
        <w:rPr>
          <w:color w:val="0F0F0F"/>
        </w:rPr>
        <w:t>4</w:t>
      </w:r>
      <w:r w:rsidRPr="00BB04B1">
        <w:rPr>
          <w:color w:val="0F0F0F"/>
        </w:rPr>
        <w:t xml:space="preserve">.2020 </w:t>
      </w:r>
      <w:r w:rsidRPr="00BB04B1">
        <w:rPr>
          <w:color w:val="151515"/>
        </w:rPr>
        <w:t xml:space="preserve">№ </w:t>
      </w:r>
      <w:r>
        <w:rPr>
          <w:color w:val="151515"/>
        </w:rPr>
        <w:t>43</w:t>
      </w:r>
    </w:p>
    <w:p w:rsidR="00B00AEA" w:rsidRDefault="00B00AEA" w:rsidP="00B00AEA">
      <w:pPr>
        <w:pStyle w:val="11"/>
        <w:spacing w:before="79" w:line="240" w:lineRule="auto"/>
        <w:ind w:left="312" w:right="313"/>
        <w:jc w:val="right"/>
      </w:pPr>
    </w:p>
    <w:p w:rsidR="000510F6" w:rsidRDefault="00D53949">
      <w:pPr>
        <w:pStyle w:val="11"/>
        <w:spacing w:before="79" w:line="240" w:lineRule="auto"/>
        <w:ind w:left="312" w:right="313"/>
        <w:jc w:val="center"/>
      </w:pPr>
      <w:bookmarkStart w:id="0" w:name="_GoBack"/>
      <w:bookmarkEnd w:id="0"/>
      <w:r>
        <w:t>ПАМЯТКА ДЛЯ СТУДЕНТОВ</w:t>
      </w:r>
    </w:p>
    <w:p w:rsidR="000510F6" w:rsidRDefault="00D53949">
      <w:pPr>
        <w:spacing w:before="2"/>
        <w:ind w:left="312" w:right="314"/>
        <w:jc w:val="center"/>
        <w:rPr>
          <w:b/>
          <w:sz w:val="28"/>
        </w:rPr>
      </w:pPr>
      <w:r>
        <w:rPr>
          <w:b/>
          <w:sz w:val="28"/>
        </w:rPr>
        <w:t xml:space="preserve">по проведению промежуточной аттестации по дисциплинам в условиях дистанционного обучения в </w:t>
      </w:r>
      <w:r w:rsidR="00763C39">
        <w:rPr>
          <w:b/>
          <w:sz w:val="28"/>
        </w:rPr>
        <w:t>Дагестанском ГАУ</w:t>
      </w:r>
      <w:r>
        <w:rPr>
          <w:b/>
          <w:sz w:val="28"/>
        </w:rPr>
        <w:t>.</w:t>
      </w:r>
    </w:p>
    <w:p w:rsidR="000510F6" w:rsidRDefault="000510F6">
      <w:pPr>
        <w:pStyle w:val="a3"/>
        <w:spacing w:before="5"/>
        <w:ind w:left="0"/>
        <w:jc w:val="left"/>
        <w:rPr>
          <w:b/>
          <w:sz w:val="33"/>
        </w:rPr>
      </w:pPr>
    </w:p>
    <w:p w:rsidR="000510F6" w:rsidRDefault="00D53949">
      <w:pPr>
        <w:pStyle w:val="a3"/>
        <w:spacing w:before="1" w:line="312" w:lineRule="auto"/>
        <w:ind w:right="111" w:firstLine="720"/>
      </w:pPr>
      <w:r>
        <w:t>В связи с переводом обучения в дистанционный формат промежуточная аттестация (сессия), будет проводиться с применением электронного обучения и дистанционных образовательных технологий на образовательн</w:t>
      </w:r>
      <w:r w:rsidR="00763C39">
        <w:t>ом</w:t>
      </w:r>
      <w:r>
        <w:t xml:space="preserve"> портал</w:t>
      </w:r>
      <w:r w:rsidR="00763C39">
        <w:t xml:space="preserve">е </w:t>
      </w:r>
      <w:r w:rsidR="00763C39">
        <w:rPr>
          <w:sz w:val="26"/>
        </w:rPr>
        <w:t xml:space="preserve">дистанционного  обучения </w:t>
      </w:r>
      <w:r w:rsidR="00763C39">
        <w:t xml:space="preserve">Дагестанского ГАУ (LMS Moodle, </w:t>
      </w:r>
      <w:hyperlink r:id="rId7">
        <w:r w:rsidR="00763C39">
          <w:rPr>
            <w:color w:val="0563C1"/>
            <w:u w:val="single" w:color="0563C1"/>
          </w:rPr>
          <w:t>https://</w:t>
        </w:r>
      </w:hyperlink>
      <w:r w:rsidR="00763C39" w:rsidRPr="00A6306F">
        <w:rPr>
          <w:color w:val="365F91" w:themeColor="accent1" w:themeShade="BF"/>
          <w:u w:val="single"/>
          <w:lang w:val="en-US"/>
        </w:rPr>
        <w:t>daggau</w:t>
      </w:r>
      <w:r w:rsidR="00763C39" w:rsidRPr="00A6306F">
        <w:rPr>
          <w:color w:val="365F91" w:themeColor="accent1" w:themeShade="BF"/>
          <w:u w:val="single"/>
        </w:rPr>
        <w:t>-</w:t>
      </w:r>
      <w:r w:rsidR="00763C39" w:rsidRPr="00A6306F">
        <w:rPr>
          <w:color w:val="365F91" w:themeColor="accent1" w:themeShade="BF"/>
          <w:u w:val="single"/>
          <w:lang w:val="en-US"/>
        </w:rPr>
        <w:t>online</w:t>
      </w:r>
      <w:r w:rsidR="00763C39" w:rsidRPr="00A6306F">
        <w:rPr>
          <w:color w:val="365F91" w:themeColor="accent1" w:themeShade="BF"/>
          <w:u w:val="single"/>
        </w:rPr>
        <w:t>.</w:t>
      </w:r>
      <w:r w:rsidR="00763C39" w:rsidRPr="00A6306F">
        <w:rPr>
          <w:color w:val="365F91" w:themeColor="accent1" w:themeShade="BF"/>
          <w:u w:val="single"/>
          <w:lang w:val="en-US"/>
        </w:rPr>
        <w:t>ru</w:t>
      </w:r>
      <w:r w:rsidR="00763C39">
        <w:t>).</w:t>
      </w:r>
    </w:p>
    <w:p w:rsidR="000510F6" w:rsidRDefault="000510F6">
      <w:pPr>
        <w:pStyle w:val="a3"/>
        <w:spacing w:before="8"/>
        <w:ind w:left="0"/>
        <w:jc w:val="left"/>
      </w:pPr>
    </w:p>
    <w:p w:rsidR="000510F6" w:rsidRDefault="00D53949">
      <w:pPr>
        <w:pStyle w:val="11"/>
        <w:spacing w:before="89" w:line="240" w:lineRule="auto"/>
        <w:jc w:val="left"/>
      </w:pPr>
      <w:r>
        <w:t>Регламент проведения промежуточной аттестации в дистанционной форме</w:t>
      </w:r>
    </w:p>
    <w:p w:rsidR="000510F6" w:rsidRDefault="000510F6">
      <w:pPr>
        <w:pStyle w:val="a3"/>
        <w:spacing w:before="10"/>
        <w:ind w:left="0"/>
        <w:jc w:val="left"/>
        <w:rPr>
          <w:b/>
          <w:sz w:val="27"/>
        </w:rPr>
      </w:pPr>
    </w:p>
    <w:p w:rsidR="000510F6" w:rsidRDefault="00D53949">
      <w:pPr>
        <w:ind w:left="113"/>
        <w:rPr>
          <w:b/>
          <w:sz w:val="28"/>
        </w:rPr>
      </w:pPr>
      <w:r>
        <w:rPr>
          <w:b/>
          <w:sz w:val="28"/>
        </w:rPr>
        <w:t>ШАГ 1.</w:t>
      </w:r>
    </w:p>
    <w:p w:rsidR="00763C39" w:rsidRPr="00B37857" w:rsidRDefault="00D53949" w:rsidP="00763C39">
      <w:pPr>
        <w:pStyle w:val="a4"/>
        <w:numPr>
          <w:ilvl w:val="0"/>
          <w:numId w:val="3"/>
        </w:numPr>
        <w:tabs>
          <w:tab w:val="left" w:pos="1112"/>
        </w:tabs>
        <w:spacing w:before="89" w:line="362" w:lineRule="auto"/>
        <w:ind w:left="0" w:right="106" w:firstLine="708"/>
        <w:rPr>
          <w:sz w:val="28"/>
          <w:szCs w:val="28"/>
        </w:rPr>
      </w:pPr>
      <w:r>
        <w:rPr>
          <w:sz w:val="28"/>
        </w:rPr>
        <w:t xml:space="preserve">Для </w:t>
      </w:r>
      <w:r>
        <w:rPr>
          <w:b/>
          <w:sz w:val="28"/>
        </w:rPr>
        <w:t xml:space="preserve">прохождения промежуточной аттестации </w:t>
      </w:r>
      <w:r>
        <w:rPr>
          <w:sz w:val="28"/>
        </w:rPr>
        <w:t xml:space="preserve">(сдачи экзаменов, зачетов, зачётов с оценкой, защиты курсовых проектов (работ) </w:t>
      </w:r>
      <w:r>
        <w:rPr>
          <w:b/>
          <w:sz w:val="28"/>
        </w:rPr>
        <w:t xml:space="preserve">СТУДЕНТ </w:t>
      </w:r>
      <w:r>
        <w:rPr>
          <w:sz w:val="28"/>
        </w:rPr>
        <w:t>в соответствии с расписанием</w:t>
      </w:r>
      <w:r w:rsidR="00763C39" w:rsidRPr="00B37857">
        <w:rPr>
          <w:sz w:val="28"/>
          <w:szCs w:val="28"/>
        </w:rPr>
        <w:t xml:space="preserve">зачетно-экзаменационной </w:t>
      </w:r>
      <w:r w:rsidR="00B00AEA" w:rsidRPr="00B37857">
        <w:rPr>
          <w:sz w:val="28"/>
          <w:szCs w:val="28"/>
        </w:rPr>
        <w:t>сессии через</w:t>
      </w:r>
      <w:r w:rsidRPr="00B37857">
        <w:rPr>
          <w:sz w:val="28"/>
          <w:szCs w:val="28"/>
        </w:rPr>
        <w:t xml:space="preserve"> личный кабинет</w:t>
      </w:r>
      <w:r w:rsidR="00B00AEA" w:rsidRPr="00B37857">
        <w:rPr>
          <w:sz w:val="28"/>
          <w:szCs w:val="28"/>
        </w:rPr>
        <w:t>обучающегося, проходит</w:t>
      </w:r>
      <w:r w:rsidRPr="00B37857">
        <w:rPr>
          <w:sz w:val="28"/>
          <w:szCs w:val="28"/>
        </w:rPr>
        <w:t xml:space="preserve"> авторизацию в системе электронного обучения </w:t>
      </w:r>
      <w:r w:rsidR="00763C39" w:rsidRPr="00B37857">
        <w:rPr>
          <w:sz w:val="28"/>
          <w:szCs w:val="28"/>
        </w:rPr>
        <w:t>Дагестанского ГАУ</w:t>
      </w:r>
      <w:r w:rsidRPr="00B37857">
        <w:rPr>
          <w:sz w:val="28"/>
          <w:szCs w:val="28"/>
        </w:rPr>
        <w:t xml:space="preserve"> под своим единым логином/паролем (если логин/пароль утерян, необходимо обратиться по телефону </w:t>
      </w:r>
      <w:r w:rsidR="00763C39" w:rsidRPr="00B37857">
        <w:rPr>
          <w:sz w:val="28"/>
          <w:szCs w:val="28"/>
        </w:rPr>
        <w:t>89658883552 или адресу электронной почты dodaggau@yandex.ru.</w:t>
      </w:r>
    </w:p>
    <w:p w:rsidR="000510F6" w:rsidRDefault="00D53949" w:rsidP="00763C39">
      <w:pPr>
        <w:spacing w:before="96" w:line="312" w:lineRule="auto"/>
        <w:ind w:left="113" w:right="110" w:firstLine="707"/>
        <w:jc w:val="both"/>
      </w:pPr>
      <w:r w:rsidRPr="00B37857">
        <w:rPr>
          <w:b/>
          <w:sz w:val="28"/>
          <w:szCs w:val="28"/>
        </w:rPr>
        <w:t xml:space="preserve">ВАЖНО! </w:t>
      </w:r>
      <w:r w:rsidRPr="00B37857">
        <w:rPr>
          <w:sz w:val="28"/>
          <w:szCs w:val="28"/>
        </w:rPr>
        <w:t xml:space="preserve">По расписанию время промежуточной аттестации (экзамена или зачета) указывается с понедельника по </w:t>
      </w:r>
      <w:r w:rsidR="00763C39" w:rsidRPr="00B37857">
        <w:rPr>
          <w:sz w:val="28"/>
          <w:szCs w:val="28"/>
        </w:rPr>
        <w:t>пятницу</w:t>
      </w:r>
      <w:r w:rsidRPr="00B37857">
        <w:rPr>
          <w:sz w:val="28"/>
          <w:szCs w:val="28"/>
        </w:rPr>
        <w:t xml:space="preserve"> с 9-00 до 18-00 по московскому времени. Фактическое время проведения промежуточной аттестацииисчисляетсявсоответствиисчасовымпоясомместарасположениястудента. В случае существенной разнице в часовых поясах </w:t>
      </w:r>
      <w:r w:rsidRPr="00B37857">
        <w:rPr>
          <w:b/>
          <w:sz w:val="28"/>
          <w:szCs w:val="28"/>
        </w:rPr>
        <w:t xml:space="preserve">СТУДЕНТ </w:t>
      </w:r>
      <w:r w:rsidRPr="00B37857">
        <w:rPr>
          <w:sz w:val="28"/>
          <w:szCs w:val="28"/>
        </w:rPr>
        <w:t>за два дня до начала промежуточной аттестации должен предупредить преподавателя о этом и согласовать время прохождения промежуточной аттестации так, чтобы оно не выходило за установленные временные</w:t>
      </w:r>
      <w:r>
        <w:t xml:space="preserve"> </w:t>
      </w:r>
      <w:r w:rsidRPr="004327F6">
        <w:rPr>
          <w:sz w:val="28"/>
          <w:szCs w:val="28"/>
        </w:rPr>
        <w:t>рамки вследствие разницы часовыхпоясов</w:t>
      </w:r>
      <w:r>
        <w:t>.</w:t>
      </w:r>
    </w:p>
    <w:p w:rsidR="00763C39" w:rsidRDefault="00763C39">
      <w:pPr>
        <w:pStyle w:val="11"/>
      </w:pPr>
    </w:p>
    <w:p w:rsidR="000510F6" w:rsidRDefault="00D53949">
      <w:pPr>
        <w:pStyle w:val="11"/>
      </w:pPr>
      <w:r>
        <w:t>ШАГ 2</w:t>
      </w:r>
    </w:p>
    <w:p w:rsidR="000510F6" w:rsidRDefault="00D53949">
      <w:pPr>
        <w:pStyle w:val="a3"/>
        <w:spacing w:line="312" w:lineRule="auto"/>
        <w:ind w:left="111" w:right="108" w:firstLine="708"/>
      </w:pPr>
      <w:r>
        <w:t xml:space="preserve">В </w:t>
      </w:r>
      <w:r w:rsidR="00763C39">
        <w:t>СДО</w:t>
      </w:r>
      <w:r>
        <w:t xml:space="preserve">, предназначенного для проведения промежуточной аттестации, в </w:t>
      </w:r>
      <w:r>
        <w:lastRenderedPageBreak/>
        <w:t>соответствии с расписанием содержится информация о дате и времени проведения промежуточной аттестации, ФИО преподавателя и виде промежуточной аттестации (экзамен, зачет).</w:t>
      </w:r>
    </w:p>
    <w:p w:rsidR="000510F6" w:rsidRDefault="00D53949">
      <w:pPr>
        <w:pStyle w:val="a3"/>
        <w:spacing w:line="312" w:lineRule="auto"/>
        <w:ind w:left="111" w:right="113" w:firstLine="707"/>
      </w:pPr>
      <w:r>
        <w:t>Раздел предназначенный для промежуточной аттестации содержит следующие элементы:</w:t>
      </w:r>
    </w:p>
    <w:p w:rsidR="00763C39" w:rsidRPr="009F0495" w:rsidRDefault="00D53949" w:rsidP="00763C39">
      <w:pPr>
        <w:pStyle w:val="a3"/>
        <w:spacing w:before="1" w:line="360" w:lineRule="auto"/>
        <w:ind w:right="104" w:firstLine="707"/>
      </w:pPr>
      <w:r>
        <w:t xml:space="preserve">при проведения промежуточной аттестации в устной форме прием экзамена (зачета) проводится в формате </w:t>
      </w:r>
      <w:r w:rsidR="00763C39">
        <w:t>видеоконференции</w:t>
      </w:r>
      <w:r w:rsidR="004327F6">
        <w:t xml:space="preserve"> </w:t>
      </w:r>
      <w:r w:rsidR="00B37857">
        <w:t xml:space="preserve">необходимо зарегистрироваться в системе </w:t>
      </w:r>
      <w:r w:rsidR="00B37857">
        <w:rPr>
          <w:lang w:val="en-US"/>
        </w:rPr>
        <w:t>ZOOM</w:t>
      </w:r>
      <w:r w:rsidR="00763C39" w:rsidRPr="009F0495">
        <w:rPr>
          <w:b/>
        </w:rPr>
        <w:t>,</w:t>
      </w:r>
      <w:r w:rsidR="00763C39" w:rsidRPr="009F0495">
        <w:t xml:space="preserve">для перехода необходимо воспользоваться </w:t>
      </w:r>
      <w:r w:rsidR="00B00AEA" w:rsidRPr="009F0495">
        <w:t>соответствующей ссылкой,</w:t>
      </w:r>
      <w:r w:rsidR="004327F6">
        <w:t xml:space="preserve"> </w:t>
      </w:r>
      <w:r w:rsidR="00763C39">
        <w:t>которую получает от преподавателя на электронную почту.</w:t>
      </w:r>
    </w:p>
    <w:p w:rsidR="000510F6" w:rsidRDefault="00D53949">
      <w:pPr>
        <w:pStyle w:val="a4"/>
        <w:numPr>
          <w:ilvl w:val="0"/>
          <w:numId w:val="1"/>
        </w:numPr>
        <w:tabs>
          <w:tab w:val="left" w:pos="1107"/>
        </w:tabs>
        <w:spacing w:before="6" w:line="307" w:lineRule="auto"/>
        <w:ind w:left="112" w:right="113" w:firstLine="707"/>
        <w:rPr>
          <w:sz w:val="28"/>
        </w:rPr>
      </w:pPr>
      <w:r>
        <w:rPr>
          <w:sz w:val="28"/>
        </w:rPr>
        <w:t>при проведения промежуточной аттестации в форме тестирования добавляется элемент</w:t>
      </w:r>
      <w:r w:rsidR="004327F6">
        <w:rPr>
          <w:sz w:val="28"/>
        </w:rPr>
        <w:t xml:space="preserve"> </w:t>
      </w:r>
      <w:r>
        <w:rPr>
          <w:sz w:val="28"/>
        </w:rPr>
        <w:t>«Тест</w:t>
      </w:r>
      <w:r w:rsidR="00B37857">
        <w:rPr>
          <w:sz w:val="28"/>
        </w:rPr>
        <w:t>для промежуточной аттестации</w:t>
      </w:r>
      <w:r>
        <w:rPr>
          <w:sz w:val="28"/>
        </w:rPr>
        <w:t>».</w:t>
      </w:r>
    </w:p>
    <w:p w:rsidR="00B37857" w:rsidRDefault="00B41CFD">
      <w:pPr>
        <w:pStyle w:val="a4"/>
        <w:numPr>
          <w:ilvl w:val="0"/>
          <w:numId w:val="1"/>
        </w:numPr>
        <w:tabs>
          <w:tab w:val="left" w:pos="1107"/>
        </w:tabs>
        <w:spacing w:before="6" w:line="307" w:lineRule="auto"/>
        <w:ind w:left="112" w:right="113" w:firstLine="707"/>
        <w:rPr>
          <w:sz w:val="28"/>
        </w:rPr>
      </w:pPr>
      <w:r>
        <w:rPr>
          <w:sz w:val="28"/>
        </w:rPr>
        <w:t>на каждый тест студенту даются две попытки, и</w:t>
      </w:r>
      <w:r w:rsidR="004327F6">
        <w:rPr>
          <w:sz w:val="28"/>
        </w:rPr>
        <w:t xml:space="preserve"> </w:t>
      </w:r>
      <w:r>
        <w:rPr>
          <w:sz w:val="28"/>
        </w:rPr>
        <w:t xml:space="preserve">время для выполнения тестов на зачет </w:t>
      </w:r>
      <w:r w:rsidR="004327F6">
        <w:rPr>
          <w:sz w:val="28"/>
        </w:rPr>
        <w:t>30-40 вопросов: 30-</w:t>
      </w:r>
      <w:r>
        <w:rPr>
          <w:sz w:val="28"/>
        </w:rPr>
        <w:t>40 минут, для экзамена 60 вопросов-60 минут.</w:t>
      </w:r>
    </w:p>
    <w:p w:rsidR="000510F6" w:rsidRDefault="000510F6">
      <w:pPr>
        <w:pStyle w:val="a3"/>
        <w:spacing w:before="5"/>
        <w:ind w:left="0"/>
        <w:jc w:val="left"/>
        <w:rPr>
          <w:sz w:val="42"/>
        </w:rPr>
      </w:pPr>
    </w:p>
    <w:p w:rsidR="000510F6" w:rsidRDefault="00D53949">
      <w:pPr>
        <w:pStyle w:val="11"/>
      </w:pPr>
      <w:r>
        <w:t>ШАГ 3</w:t>
      </w:r>
    </w:p>
    <w:p w:rsidR="00B37857" w:rsidRDefault="00D53949" w:rsidP="00B37857">
      <w:pPr>
        <w:spacing w:line="360" w:lineRule="auto"/>
        <w:ind w:left="119" w:right="107" w:firstLine="707"/>
        <w:jc w:val="both"/>
        <w:rPr>
          <w:sz w:val="28"/>
        </w:rPr>
      </w:pPr>
      <w:r w:rsidRPr="00B37857">
        <w:rPr>
          <w:sz w:val="28"/>
          <w:szCs w:val="28"/>
        </w:rPr>
        <w:t xml:space="preserve">Проведение идентификации личности </w:t>
      </w:r>
      <w:r w:rsidRPr="00B37857">
        <w:rPr>
          <w:b/>
          <w:sz w:val="28"/>
          <w:szCs w:val="28"/>
        </w:rPr>
        <w:t>СТУДЕНТА</w:t>
      </w:r>
      <w:r w:rsidRPr="00B37857">
        <w:rPr>
          <w:sz w:val="28"/>
          <w:szCs w:val="28"/>
        </w:rPr>
        <w:t xml:space="preserve">. Перед началом проведения промежуточной аттестации в </w:t>
      </w:r>
      <w:r w:rsidR="00B37857" w:rsidRPr="00B37857">
        <w:rPr>
          <w:sz w:val="28"/>
          <w:szCs w:val="28"/>
        </w:rPr>
        <w:t xml:space="preserve">системе </w:t>
      </w:r>
      <w:r w:rsidR="00B37857" w:rsidRPr="00B00AEA">
        <w:rPr>
          <w:b/>
          <w:sz w:val="28"/>
          <w:szCs w:val="28"/>
          <w:lang w:val="en-US"/>
        </w:rPr>
        <w:t>ZOOM</w:t>
      </w:r>
      <w:r w:rsidRPr="00B37857">
        <w:rPr>
          <w:sz w:val="28"/>
          <w:szCs w:val="28"/>
        </w:rPr>
        <w:t xml:space="preserve"> преподаватель выбирает </w:t>
      </w:r>
      <w:r w:rsidR="00B37857" w:rsidRPr="00B37857">
        <w:rPr>
          <w:b/>
          <w:sz w:val="28"/>
          <w:szCs w:val="28"/>
        </w:rPr>
        <w:t>«Запланировать</w:t>
      </w:r>
      <w:r w:rsidR="004327F6">
        <w:rPr>
          <w:b/>
          <w:sz w:val="28"/>
          <w:szCs w:val="28"/>
        </w:rPr>
        <w:t xml:space="preserve"> </w:t>
      </w:r>
      <w:r w:rsidR="00B00AEA" w:rsidRPr="009F0495">
        <w:rPr>
          <w:b/>
          <w:sz w:val="28"/>
        </w:rPr>
        <w:t>конференцию» и</w:t>
      </w:r>
      <w:r w:rsidR="00B37857" w:rsidRPr="009F0495">
        <w:rPr>
          <w:b/>
          <w:sz w:val="28"/>
        </w:rPr>
        <w:t xml:space="preserve"> в качестве темы конференции вводит ФИО преподавателя, который будет принимать экзамен, далее приглашают студента, который будет проходить </w:t>
      </w:r>
      <w:r w:rsidR="00B00AEA" w:rsidRPr="009F0495">
        <w:rPr>
          <w:b/>
          <w:sz w:val="28"/>
        </w:rPr>
        <w:t>собеседование (</w:t>
      </w:r>
      <w:r w:rsidR="00B37857" w:rsidRPr="009F0495">
        <w:rPr>
          <w:b/>
          <w:sz w:val="28"/>
        </w:rPr>
        <w:t xml:space="preserve">студенту отправляется </w:t>
      </w:r>
      <w:r w:rsidR="00B00AEA" w:rsidRPr="009F0495">
        <w:rPr>
          <w:b/>
          <w:sz w:val="28"/>
        </w:rPr>
        <w:t>приглашение</w:t>
      </w:r>
      <w:r w:rsidR="00B00AEA" w:rsidRPr="00B37857">
        <w:rPr>
          <w:b/>
          <w:sz w:val="28"/>
        </w:rPr>
        <w:t xml:space="preserve"> (</w:t>
      </w:r>
      <w:r w:rsidR="00B37857">
        <w:rPr>
          <w:b/>
          <w:sz w:val="28"/>
          <w:lang w:val="en-US"/>
        </w:rPr>
        <w:t>cc</w:t>
      </w:r>
      <w:r w:rsidR="00B37857">
        <w:rPr>
          <w:b/>
          <w:sz w:val="28"/>
        </w:rPr>
        <w:t>ылка</w:t>
      </w:r>
      <w:r w:rsidR="00B37857" w:rsidRPr="009F0495">
        <w:rPr>
          <w:b/>
          <w:sz w:val="28"/>
        </w:rPr>
        <w:t xml:space="preserve"> для входа в </w:t>
      </w:r>
      <w:r w:rsidR="00B00AEA" w:rsidRPr="009F0495">
        <w:rPr>
          <w:b/>
          <w:sz w:val="28"/>
        </w:rPr>
        <w:t>систему)</w:t>
      </w:r>
      <w:r w:rsidR="00B37857" w:rsidRPr="009F0495">
        <w:rPr>
          <w:sz w:val="28"/>
        </w:rPr>
        <w:t>.</w:t>
      </w:r>
    </w:p>
    <w:p w:rsidR="000510F6" w:rsidRDefault="00D53949" w:rsidP="00B37857">
      <w:pPr>
        <w:pStyle w:val="a3"/>
        <w:spacing w:line="312" w:lineRule="auto"/>
        <w:ind w:right="110" w:firstLine="708"/>
      </w:pPr>
      <w:r>
        <w:t xml:space="preserve"> Подключившись к конференции, необходимо включить Web-камеру и микрофон, </w:t>
      </w:r>
      <w:r>
        <w:rPr>
          <w:b/>
        </w:rPr>
        <w:t xml:space="preserve">СТУДЕНТ </w:t>
      </w:r>
      <w:r>
        <w:t>называет отчетливо вслух свои ФИО, демонстрирует рядом с лицом в развернутом виде зачетную книжку, студенческий билет или паспорт. При проведении промежуточной аттестации в</w:t>
      </w:r>
      <w:r w:rsidR="004327F6">
        <w:t xml:space="preserve"> </w:t>
      </w:r>
      <w:r>
        <w:t xml:space="preserve">форме тестирования </w:t>
      </w:r>
      <w:r w:rsidR="00B37857">
        <w:t xml:space="preserve">в СДО </w:t>
      </w:r>
      <w:r>
        <w:t xml:space="preserve">идентификация личности </w:t>
      </w:r>
      <w:r w:rsidR="00B37857">
        <w:t>не проводится.</w:t>
      </w:r>
    </w:p>
    <w:p w:rsidR="000510F6" w:rsidRDefault="00D53949">
      <w:pPr>
        <w:pStyle w:val="a3"/>
        <w:spacing w:line="312" w:lineRule="auto"/>
        <w:ind w:right="112" w:firstLine="707"/>
      </w:pPr>
      <w:r>
        <w:rPr>
          <w:b/>
        </w:rPr>
        <w:t xml:space="preserve">ВАЖНО! </w:t>
      </w:r>
      <w:r>
        <w:t xml:space="preserve">До начала проведения идентификации личности преподаватель включает видеозапись </w:t>
      </w:r>
      <w:r w:rsidR="00B37857">
        <w:t>конференции</w:t>
      </w:r>
      <w:r>
        <w:t>, о чем информирует обучающихся. Промежуточная аттестация проходит с видеофиксацией ее хода.</w:t>
      </w:r>
    </w:p>
    <w:p w:rsidR="000510F6" w:rsidRDefault="000510F6">
      <w:pPr>
        <w:pStyle w:val="a3"/>
        <w:spacing w:before="5"/>
        <w:ind w:left="0"/>
        <w:jc w:val="left"/>
        <w:rPr>
          <w:sz w:val="36"/>
        </w:rPr>
      </w:pPr>
    </w:p>
    <w:p w:rsidR="000510F6" w:rsidRDefault="00D53949">
      <w:pPr>
        <w:pStyle w:val="11"/>
        <w:ind w:left="111"/>
      </w:pPr>
      <w:r>
        <w:lastRenderedPageBreak/>
        <w:t xml:space="preserve">ШАГ </w:t>
      </w:r>
      <w:r w:rsidR="00B37857">
        <w:t>4</w:t>
      </w:r>
    </w:p>
    <w:p w:rsidR="000510F6" w:rsidRPr="00B37857" w:rsidRDefault="00D53949" w:rsidP="00B37857">
      <w:pPr>
        <w:spacing w:line="360" w:lineRule="auto"/>
        <w:ind w:left="112" w:right="109" w:firstLine="707"/>
        <w:jc w:val="both"/>
        <w:rPr>
          <w:sz w:val="28"/>
        </w:rPr>
      </w:pPr>
      <w:r>
        <w:rPr>
          <w:sz w:val="28"/>
        </w:rPr>
        <w:t xml:space="preserve">Объявление результатов промежуточной аттестации. После проведения аттестации в устной форме преподаватель в </w:t>
      </w:r>
      <w:r w:rsidR="00B37857">
        <w:rPr>
          <w:sz w:val="28"/>
        </w:rPr>
        <w:t xml:space="preserve">системе </w:t>
      </w:r>
      <w:r w:rsidR="00B37857">
        <w:rPr>
          <w:sz w:val="28"/>
          <w:lang w:val="en-US"/>
        </w:rPr>
        <w:t>ZOOM</w:t>
      </w:r>
      <w:r>
        <w:rPr>
          <w:sz w:val="28"/>
        </w:rPr>
        <w:t xml:space="preserve"> отчетливо </w:t>
      </w:r>
      <w:r>
        <w:rPr>
          <w:b/>
          <w:sz w:val="28"/>
        </w:rPr>
        <w:t xml:space="preserve">вслух озвучивает ФИО обучающегося и выставленную ему оценку </w:t>
      </w:r>
      <w:r>
        <w:rPr>
          <w:sz w:val="28"/>
        </w:rPr>
        <w:t>(«зачтено», «не зачтено», «отлично», «хорошо», «удовлетворительно»,</w:t>
      </w:r>
      <w:r w:rsidR="004327F6">
        <w:rPr>
          <w:sz w:val="28"/>
        </w:rPr>
        <w:t xml:space="preserve"> </w:t>
      </w:r>
      <w:r>
        <w:t>«</w:t>
      </w:r>
      <w:r w:rsidRPr="00B37857">
        <w:rPr>
          <w:sz w:val="28"/>
        </w:rPr>
        <w:t>неудовлетворительно»).</w:t>
      </w:r>
    </w:p>
    <w:p w:rsidR="000510F6" w:rsidRDefault="00D53949">
      <w:pPr>
        <w:pStyle w:val="a3"/>
        <w:spacing w:before="160" w:line="360" w:lineRule="auto"/>
        <w:ind w:right="112" w:firstLine="707"/>
      </w:pPr>
      <w:r>
        <w:t>После выполнения теста обучающемуся автоматически демонстрируется полученная оценка.</w:t>
      </w:r>
    </w:p>
    <w:p w:rsidR="000510F6" w:rsidRDefault="00D53949">
      <w:pPr>
        <w:spacing w:line="360" w:lineRule="auto"/>
        <w:ind w:left="112" w:right="109" w:firstLine="707"/>
        <w:jc w:val="both"/>
        <w:rPr>
          <w:sz w:val="28"/>
        </w:rPr>
      </w:pPr>
      <w:r>
        <w:rPr>
          <w:b/>
          <w:sz w:val="28"/>
        </w:rPr>
        <w:t xml:space="preserve">ВАЖНО! </w:t>
      </w:r>
      <w:r>
        <w:rPr>
          <w:sz w:val="28"/>
        </w:rPr>
        <w:t xml:space="preserve">Для обеспечения прозрачности процедуры промежуточной аттестации для каждого </w:t>
      </w:r>
      <w:r>
        <w:rPr>
          <w:b/>
          <w:sz w:val="28"/>
        </w:rPr>
        <w:t xml:space="preserve">СТУДЕНТА </w:t>
      </w:r>
      <w:r>
        <w:rPr>
          <w:sz w:val="28"/>
        </w:rPr>
        <w:t xml:space="preserve">проводится </w:t>
      </w:r>
      <w:r>
        <w:rPr>
          <w:b/>
          <w:sz w:val="28"/>
        </w:rPr>
        <w:t>отдельн</w:t>
      </w:r>
      <w:r w:rsidR="00B37857">
        <w:rPr>
          <w:b/>
          <w:sz w:val="28"/>
        </w:rPr>
        <w:t>ая</w:t>
      </w:r>
      <w:r w:rsidR="004327F6">
        <w:rPr>
          <w:b/>
          <w:sz w:val="28"/>
        </w:rPr>
        <w:t xml:space="preserve"> </w:t>
      </w:r>
      <w:r w:rsidR="00B37857">
        <w:rPr>
          <w:b/>
          <w:sz w:val="28"/>
        </w:rPr>
        <w:t>конференция</w:t>
      </w:r>
      <w:r>
        <w:rPr>
          <w:b/>
          <w:sz w:val="28"/>
        </w:rPr>
        <w:t xml:space="preserve"> и сохраняется отдельная видеозапись собеседования, </w:t>
      </w:r>
      <w:r>
        <w:rPr>
          <w:sz w:val="28"/>
        </w:rPr>
        <w:t>которая может в последствии использоваться при апелляции.</w:t>
      </w:r>
    </w:p>
    <w:p w:rsidR="000510F6" w:rsidRDefault="00D53949">
      <w:pPr>
        <w:pStyle w:val="a3"/>
        <w:spacing w:line="360" w:lineRule="auto"/>
        <w:ind w:right="110" w:firstLine="708"/>
      </w:pPr>
      <w:r>
        <w:t xml:space="preserve">В случае возникновения у </w:t>
      </w:r>
      <w:r>
        <w:rPr>
          <w:b/>
        </w:rPr>
        <w:t xml:space="preserve">СТУДЕНТА </w:t>
      </w:r>
      <w:r>
        <w:t xml:space="preserve">в ходе промежуточной аттестации при удаленном доступе сбоя технических средств, устранить который не удается в течение </w:t>
      </w:r>
      <w:r w:rsidR="00B37857">
        <w:t>20</w:t>
      </w:r>
      <w:r>
        <w:t xml:space="preserve"> минут, дальнейшая промежуточная аттестация не проводится, преподаватель фиксирует </w:t>
      </w:r>
      <w:r>
        <w:rPr>
          <w:b/>
        </w:rPr>
        <w:t>неявку по уважительной</w:t>
      </w:r>
      <w:r w:rsidR="004327F6">
        <w:rPr>
          <w:b/>
        </w:rPr>
        <w:t xml:space="preserve"> </w:t>
      </w:r>
      <w:r>
        <w:rPr>
          <w:b/>
        </w:rPr>
        <w:t>причине</w:t>
      </w:r>
      <w:r>
        <w:t>.</w:t>
      </w:r>
    </w:p>
    <w:p w:rsidR="000510F6" w:rsidRDefault="00D53949">
      <w:pPr>
        <w:spacing w:before="79" w:line="360" w:lineRule="auto"/>
        <w:ind w:left="112" w:right="112" w:firstLine="707"/>
        <w:jc w:val="both"/>
        <w:rPr>
          <w:sz w:val="28"/>
        </w:rPr>
      </w:pPr>
      <w:r>
        <w:rPr>
          <w:sz w:val="28"/>
        </w:rPr>
        <w:t xml:space="preserve">В случае если у преподавателя возникли сбои технических средств при подключении и работе в </w:t>
      </w:r>
      <w:r w:rsidR="00B37857">
        <w:rPr>
          <w:sz w:val="28"/>
          <w:lang w:val="en-US"/>
        </w:rPr>
        <w:t>ZOOM</w:t>
      </w:r>
      <w:r>
        <w:rPr>
          <w:sz w:val="28"/>
        </w:rPr>
        <w:t>, он может (</w:t>
      </w:r>
      <w:r>
        <w:rPr>
          <w:b/>
          <w:sz w:val="28"/>
        </w:rPr>
        <w:t>в порядке исключения</w:t>
      </w:r>
      <w:r>
        <w:rPr>
          <w:sz w:val="28"/>
        </w:rPr>
        <w:t xml:space="preserve">) провести промежуточную аттестацию, используя любой мессенджер, обеспечивающий </w:t>
      </w:r>
      <w:r>
        <w:rPr>
          <w:b/>
          <w:sz w:val="28"/>
        </w:rPr>
        <w:t>видеосвязь и запись видео общения</w:t>
      </w:r>
      <w:r>
        <w:rPr>
          <w:sz w:val="28"/>
        </w:rPr>
        <w:t>.</w:t>
      </w:r>
    </w:p>
    <w:p w:rsidR="000510F6" w:rsidRDefault="00D53949">
      <w:pPr>
        <w:pStyle w:val="a3"/>
        <w:spacing w:line="362" w:lineRule="auto"/>
        <w:ind w:left="113" w:right="111" w:firstLine="707"/>
      </w:pPr>
      <w:r>
        <w:t xml:space="preserve">По дополнительным вопросам можно обратиться в </w:t>
      </w:r>
      <w:r w:rsidR="00B41CFD">
        <w:t xml:space="preserve">Управление качеством образования университета по телефону: </w:t>
      </w:r>
      <w:r w:rsidR="00B41CFD" w:rsidRPr="009F0495">
        <w:t>89</w:t>
      </w:r>
      <w:r w:rsidR="00B00AEA">
        <w:t>03481288</w:t>
      </w:r>
      <w:r w:rsidR="00B41CFD" w:rsidRPr="009F0495">
        <w:t>2</w:t>
      </w:r>
      <w:r w:rsidR="00B41CFD">
        <w:t>, п</w:t>
      </w:r>
      <w:r w:rsidR="00B37857">
        <w:t>о электронной почте:</w:t>
      </w:r>
      <w:r w:rsidR="00B37857" w:rsidRPr="009F0495">
        <w:rPr>
          <w:u w:val="single"/>
        </w:rPr>
        <w:t>south-dag@yandex.ru</w:t>
      </w:r>
    </w:p>
    <w:sectPr w:rsidR="000510F6" w:rsidSect="000510F6">
      <w:headerReference w:type="default" r:id="rId8"/>
      <w:footerReference w:type="default" r:id="rId9"/>
      <w:pgSz w:w="11910" w:h="16840"/>
      <w:pgMar w:top="1160" w:right="1020" w:bottom="1560" w:left="1020" w:header="708" w:footer="1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1A7" w:rsidRDefault="002B31A7" w:rsidP="000510F6">
      <w:r>
        <w:separator/>
      </w:r>
    </w:p>
  </w:endnote>
  <w:endnote w:type="continuationSeparator" w:id="1">
    <w:p w:rsidR="002B31A7" w:rsidRDefault="002B31A7" w:rsidP="00051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0F6" w:rsidRDefault="00BF5543">
    <w:pPr>
      <w:pStyle w:val="a3"/>
      <w:spacing w:line="14" w:lineRule="auto"/>
      <w:ind w:left="0"/>
      <w:jc w:val="left"/>
      <w:rPr>
        <w:sz w:val="20"/>
      </w:rPr>
    </w:pPr>
    <w:r w:rsidRPr="00BF55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05pt;margin-top:762.9pt;width:11.6pt;height:13.05pt;z-index:-15787008;mso-position-horizontal-relative:page;mso-position-vertical-relative:page" filled="f" stroked="f">
          <v:textbox inset="0,0,0,0">
            <w:txbxContent>
              <w:p w:rsidR="000510F6" w:rsidRDefault="00BF554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5394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327F6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1A7" w:rsidRDefault="002B31A7" w:rsidP="000510F6">
      <w:r>
        <w:separator/>
      </w:r>
    </w:p>
  </w:footnote>
  <w:footnote w:type="continuationSeparator" w:id="1">
    <w:p w:rsidR="002B31A7" w:rsidRDefault="002B31A7" w:rsidP="000510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0F6" w:rsidRDefault="00BF5543">
    <w:pPr>
      <w:pStyle w:val="a3"/>
      <w:spacing w:line="14" w:lineRule="auto"/>
      <w:ind w:left="0"/>
      <w:jc w:val="left"/>
      <w:rPr>
        <w:sz w:val="20"/>
      </w:rPr>
    </w:pPr>
    <w:r w:rsidRPr="00BF55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6.8pt;margin-top:42.1pt;width:140.6pt;height:13.05pt;z-index:-15787520;mso-position-horizontal-relative:page;mso-position-vertical-relative:page" filled="f" stroked="f">
          <v:textbox inset="0,0,0,0">
            <w:txbxContent>
              <w:p w:rsidR="000510F6" w:rsidRDefault="000510F6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45FD0"/>
    <w:multiLevelType w:val="hybridMultilevel"/>
    <w:tmpl w:val="4E6AC418"/>
    <w:lvl w:ilvl="0" w:tplc="529EF872">
      <w:numFmt w:val="bullet"/>
      <w:lvlText w:val=""/>
      <w:lvlJc w:val="left"/>
      <w:pPr>
        <w:ind w:left="111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C24EE740">
      <w:numFmt w:val="bullet"/>
      <w:lvlText w:val="•"/>
      <w:lvlJc w:val="left"/>
      <w:pPr>
        <w:ind w:left="1094" w:hanging="286"/>
      </w:pPr>
      <w:rPr>
        <w:rFonts w:hint="default"/>
        <w:lang w:val="ru-RU" w:eastAsia="ru-RU" w:bidi="ru-RU"/>
      </w:rPr>
    </w:lvl>
    <w:lvl w:ilvl="2" w:tplc="27E4CB7C">
      <w:numFmt w:val="bullet"/>
      <w:lvlText w:val="•"/>
      <w:lvlJc w:val="left"/>
      <w:pPr>
        <w:ind w:left="2069" w:hanging="286"/>
      </w:pPr>
      <w:rPr>
        <w:rFonts w:hint="default"/>
        <w:lang w:val="ru-RU" w:eastAsia="ru-RU" w:bidi="ru-RU"/>
      </w:rPr>
    </w:lvl>
    <w:lvl w:ilvl="3" w:tplc="EBD86248">
      <w:numFmt w:val="bullet"/>
      <w:lvlText w:val="•"/>
      <w:lvlJc w:val="left"/>
      <w:pPr>
        <w:ind w:left="3043" w:hanging="286"/>
      </w:pPr>
      <w:rPr>
        <w:rFonts w:hint="default"/>
        <w:lang w:val="ru-RU" w:eastAsia="ru-RU" w:bidi="ru-RU"/>
      </w:rPr>
    </w:lvl>
    <w:lvl w:ilvl="4" w:tplc="F476E930">
      <w:numFmt w:val="bullet"/>
      <w:lvlText w:val="•"/>
      <w:lvlJc w:val="left"/>
      <w:pPr>
        <w:ind w:left="4018" w:hanging="286"/>
      </w:pPr>
      <w:rPr>
        <w:rFonts w:hint="default"/>
        <w:lang w:val="ru-RU" w:eastAsia="ru-RU" w:bidi="ru-RU"/>
      </w:rPr>
    </w:lvl>
    <w:lvl w:ilvl="5" w:tplc="74985DD4">
      <w:numFmt w:val="bullet"/>
      <w:lvlText w:val="•"/>
      <w:lvlJc w:val="left"/>
      <w:pPr>
        <w:ind w:left="4993" w:hanging="286"/>
      </w:pPr>
      <w:rPr>
        <w:rFonts w:hint="default"/>
        <w:lang w:val="ru-RU" w:eastAsia="ru-RU" w:bidi="ru-RU"/>
      </w:rPr>
    </w:lvl>
    <w:lvl w:ilvl="6" w:tplc="FB601774">
      <w:numFmt w:val="bullet"/>
      <w:lvlText w:val="•"/>
      <w:lvlJc w:val="left"/>
      <w:pPr>
        <w:ind w:left="5967" w:hanging="286"/>
      </w:pPr>
      <w:rPr>
        <w:rFonts w:hint="default"/>
        <w:lang w:val="ru-RU" w:eastAsia="ru-RU" w:bidi="ru-RU"/>
      </w:rPr>
    </w:lvl>
    <w:lvl w:ilvl="7" w:tplc="3ED016AC">
      <w:numFmt w:val="bullet"/>
      <w:lvlText w:val="•"/>
      <w:lvlJc w:val="left"/>
      <w:pPr>
        <w:ind w:left="6942" w:hanging="286"/>
      </w:pPr>
      <w:rPr>
        <w:rFonts w:hint="default"/>
        <w:lang w:val="ru-RU" w:eastAsia="ru-RU" w:bidi="ru-RU"/>
      </w:rPr>
    </w:lvl>
    <w:lvl w:ilvl="8" w:tplc="3454CD62">
      <w:numFmt w:val="bullet"/>
      <w:lvlText w:val="•"/>
      <w:lvlJc w:val="left"/>
      <w:pPr>
        <w:ind w:left="7917" w:hanging="286"/>
      </w:pPr>
      <w:rPr>
        <w:rFonts w:hint="default"/>
        <w:lang w:val="ru-RU" w:eastAsia="ru-RU" w:bidi="ru-RU"/>
      </w:rPr>
    </w:lvl>
  </w:abstractNum>
  <w:abstractNum w:abstractNumId="1">
    <w:nsid w:val="5CEA37BD"/>
    <w:multiLevelType w:val="hybridMultilevel"/>
    <w:tmpl w:val="00146E3A"/>
    <w:lvl w:ilvl="0" w:tplc="42087A06">
      <w:numFmt w:val="bullet"/>
      <w:lvlText w:val=""/>
      <w:lvlJc w:val="left"/>
      <w:pPr>
        <w:ind w:left="11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526F492">
      <w:numFmt w:val="bullet"/>
      <w:lvlText w:val="•"/>
      <w:lvlJc w:val="left"/>
      <w:pPr>
        <w:ind w:left="1094" w:hanging="286"/>
      </w:pPr>
      <w:rPr>
        <w:rFonts w:hint="default"/>
        <w:lang w:val="ru-RU" w:eastAsia="ru-RU" w:bidi="ru-RU"/>
      </w:rPr>
    </w:lvl>
    <w:lvl w:ilvl="2" w:tplc="43DCC04A">
      <w:numFmt w:val="bullet"/>
      <w:lvlText w:val="•"/>
      <w:lvlJc w:val="left"/>
      <w:pPr>
        <w:ind w:left="2069" w:hanging="286"/>
      </w:pPr>
      <w:rPr>
        <w:rFonts w:hint="default"/>
        <w:lang w:val="ru-RU" w:eastAsia="ru-RU" w:bidi="ru-RU"/>
      </w:rPr>
    </w:lvl>
    <w:lvl w:ilvl="3" w:tplc="7F123D32">
      <w:numFmt w:val="bullet"/>
      <w:lvlText w:val="•"/>
      <w:lvlJc w:val="left"/>
      <w:pPr>
        <w:ind w:left="3043" w:hanging="286"/>
      </w:pPr>
      <w:rPr>
        <w:rFonts w:hint="default"/>
        <w:lang w:val="ru-RU" w:eastAsia="ru-RU" w:bidi="ru-RU"/>
      </w:rPr>
    </w:lvl>
    <w:lvl w:ilvl="4" w:tplc="FCFAB85A">
      <w:numFmt w:val="bullet"/>
      <w:lvlText w:val="•"/>
      <w:lvlJc w:val="left"/>
      <w:pPr>
        <w:ind w:left="4018" w:hanging="286"/>
      </w:pPr>
      <w:rPr>
        <w:rFonts w:hint="default"/>
        <w:lang w:val="ru-RU" w:eastAsia="ru-RU" w:bidi="ru-RU"/>
      </w:rPr>
    </w:lvl>
    <w:lvl w:ilvl="5" w:tplc="EF006146">
      <w:numFmt w:val="bullet"/>
      <w:lvlText w:val="•"/>
      <w:lvlJc w:val="left"/>
      <w:pPr>
        <w:ind w:left="4993" w:hanging="286"/>
      </w:pPr>
      <w:rPr>
        <w:rFonts w:hint="default"/>
        <w:lang w:val="ru-RU" w:eastAsia="ru-RU" w:bidi="ru-RU"/>
      </w:rPr>
    </w:lvl>
    <w:lvl w:ilvl="6" w:tplc="3E467F10">
      <w:numFmt w:val="bullet"/>
      <w:lvlText w:val="•"/>
      <w:lvlJc w:val="left"/>
      <w:pPr>
        <w:ind w:left="5967" w:hanging="286"/>
      </w:pPr>
      <w:rPr>
        <w:rFonts w:hint="default"/>
        <w:lang w:val="ru-RU" w:eastAsia="ru-RU" w:bidi="ru-RU"/>
      </w:rPr>
    </w:lvl>
    <w:lvl w:ilvl="7" w:tplc="189EB73C">
      <w:numFmt w:val="bullet"/>
      <w:lvlText w:val="•"/>
      <w:lvlJc w:val="left"/>
      <w:pPr>
        <w:ind w:left="6942" w:hanging="286"/>
      </w:pPr>
      <w:rPr>
        <w:rFonts w:hint="default"/>
        <w:lang w:val="ru-RU" w:eastAsia="ru-RU" w:bidi="ru-RU"/>
      </w:rPr>
    </w:lvl>
    <w:lvl w:ilvl="8" w:tplc="17489CF2">
      <w:numFmt w:val="bullet"/>
      <w:lvlText w:val="•"/>
      <w:lvlJc w:val="left"/>
      <w:pPr>
        <w:ind w:left="7917" w:hanging="286"/>
      </w:pPr>
      <w:rPr>
        <w:rFonts w:hint="default"/>
        <w:lang w:val="ru-RU" w:eastAsia="ru-RU" w:bidi="ru-RU"/>
      </w:rPr>
    </w:lvl>
  </w:abstractNum>
  <w:abstractNum w:abstractNumId="2">
    <w:nsid w:val="6E092F79"/>
    <w:multiLevelType w:val="hybridMultilevel"/>
    <w:tmpl w:val="D6143E48"/>
    <w:lvl w:ilvl="0" w:tplc="D60AB6D4">
      <w:numFmt w:val="bullet"/>
      <w:lvlText w:val=""/>
      <w:lvlJc w:val="left"/>
      <w:pPr>
        <w:ind w:left="1106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51D6E3FE">
      <w:numFmt w:val="bullet"/>
      <w:lvlText w:val="•"/>
      <w:lvlJc w:val="left"/>
      <w:pPr>
        <w:ind w:left="1976" w:hanging="286"/>
      </w:pPr>
      <w:rPr>
        <w:rFonts w:hint="default"/>
        <w:lang w:val="ru-RU" w:eastAsia="ru-RU" w:bidi="ru-RU"/>
      </w:rPr>
    </w:lvl>
    <w:lvl w:ilvl="2" w:tplc="4978ECBE">
      <w:numFmt w:val="bullet"/>
      <w:lvlText w:val="•"/>
      <w:lvlJc w:val="left"/>
      <w:pPr>
        <w:ind w:left="2853" w:hanging="286"/>
      </w:pPr>
      <w:rPr>
        <w:rFonts w:hint="default"/>
        <w:lang w:val="ru-RU" w:eastAsia="ru-RU" w:bidi="ru-RU"/>
      </w:rPr>
    </w:lvl>
    <w:lvl w:ilvl="3" w:tplc="E5CEC5DA">
      <w:numFmt w:val="bullet"/>
      <w:lvlText w:val="•"/>
      <w:lvlJc w:val="left"/>
      <w:pPr>
        <w:ind w:left="3729" w:hanging="286"/>
      </w:pPr>
      <w:rPr>
        <w:rFonts w:hint="default"/>
        <w:lang w:val="ru-RU" w:eastAsia="ru-RU" w:bidi="ru-RU"/>
      </w:rPr>
    </w:lvl>
    <w:lvl w:ilvl="4" w:tplc="D6786D62">
      <w:numFmt w:val="bullet"/>
      <w:lvlText w:val="•"/>
      <w:lvlJc w:val="left"/>
      <w:pPr>
        <w:ind w:left="4606" w:hanging="286"/>
      </w:pPr>
      <w:rPr>
        <w:rFonts w:hint="default"/>
        <w:lang w:val="ru-RU" w:eastAsia="ru-RU" w:bidi="ru-RU"/>
      </w:rPr>
    </w:lvl>
    <w:lvl w:ilvl="5" w:tplc="AAB2EC92">
      <w:numFmt w:val="bullet"/>
      <w:lvlText w:val="•"/>
      <w:lvlJc w:val="left"/>
      <w:pPr>
        <w:ind w:left="5483" w:hanging="286"/>
      </w:pPr>
      <w:rPr>
        <w:rFonts w:hint="default"/>
        <w:lang w:val="ru-RU" w:eastAsia="ru-RU" w:bidi="ru-RU"/>
      </w:rPr>
    </w:lvl>
    <w:lvl w:ilvl="6" w:tplc="6644D8EE">
      <w:numFmt w:val="bullet"/>
      <w:lvlText w:val="•"/>
      <w:lvlJc w:val="left"/>
      <w:pPr>
        <w:ind w:left="6359" w:hanging="286"/>
      </w:pPr>
      <w:rPr>
        <w:rFonts w:hint="default"/>
        <w:lang w:val="ru-RU" w:eastAsia="ru-RU" w:bidi="ru-RU"/>
      </w:rPr>
    </w:lvl>
    <w:lvl w:ilvl="7" w:tplc="B21451EA">
      <w:numFmt w:val="bullet"/>
      <w:lvlText w:val="•"/>
      <w:lvlJc w:val="left"/>
      <w:pPr>
        <w:ind w:left="7236" w:hanging="286"/>
      </w:pPr>
      <w:rPr>
        <w:rFonts w:hint="default"/>
        <w:lang w:val="ru-RU" w:eastAsia="ru-RU" w:bidi="ru-RU"/>
      </w:rPr>
    </w:lvl>
    <w:lvl w:ilvl="8" w:tplc="D724187C">
      <w:numFmt w:val="bullet"/>
      <w:lvlText w:val="•"/>
      <w:lvlJc w:val="left"/>
      <w:pPr>
        <w:ind w:left="8113" w:hanging="286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10F6"/>
    <w:rsid w:val="000510F6"/>
    <w:rsid w:val="002B31A7"/>
    <w:rsid w:val="004327F6"/>
    <w:rsid w:val="006E6AE0"/>
    <w:rsid w:val="00763C39"/>
    <w:rsid w:val="00B00AEA"/>
    <w:rsid w:val="00B37857"/>
    <w:rsid w:val="00B41CFD"/>
    <w:rsid w:val="00BF5543"/>
    <w:rsid w:val="00D53949"/>
    <w:rsid w:val="00EE5B2F"/>
    <w:rsid w:val="00F07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10F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10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10F6"/>
    <w:pPr>
      <w:ind w:left="11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10F6"/>
    <w:pPr>
      <w:spacing w:line="322" w:lineRule="exact"/>
      <w:ind w:left="11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10F6"/>
    <w:pPr>
      <w:ind w:left="1106" w:hanging="287"/>
      <w:jc w:val="both"/>
    </w:pPr>
  </w:style>
  <w:style w:type="paragraph" w:customStyle="1" w:styleId="TableParagraph">
    <w:name w:val="Table Paragraph"/>
    <w:basedOn w:val="a"/>
    <w:uiPriority w:val="1"/>
    <w:qFormat/>
    <w:rsid w:val="000510F6"/>
  </w:style>
  <w:style w:type="paragraph" w:styleId="a5">
    <w:name w:val="header"/>
    <w:basedOn w:val="a"/>
    <w:link w:val="a6"/>
    <w:uiPriority w:val="99"/>
    <w:unhideWhenUsed/>
    <w:rsid w:val="00763C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3C39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763C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3C39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B00A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0AEA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pen.spbstu.ru/sistema-e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CIOR</dc:creator>
  <cp:lastModifiedBy>Comp</cp:lastModifiedBy>
  <cp:revision>5</cp:revision>
  <cp:lastPrinted>2020-04-27T07:47:00Z</cp:lastPrinted>
  <dcterms:created xsi:type="dcterms:W3CDTF">2020-04-26T14:25:00Z</dcterms:created>
  <dcterms:modified xsi:type="dcterms:W3CDTF">2020-04-28T11:47:00Z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2020-03-23T00:00:00Z</vt:filetime>
  </property>
</Properties>
</file>