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88" w:rsidRDefault="00662FC4" w:rsidP="00662FC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Publication Ethics and Malpractice Regulations</w:t>
      </w:r>
    </w:p>
    <w:p w:rsidR="00694CF2" w:rsidRDefault="00662FC4" w:rsidP="00662F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Publication ethics for </w:t>
      </w:r>
      <w:r w:rsidRPr="00662FC4">
        <w:rPr>
          <w:rFonts w:ascii="Times New Roman" w:hAnsi="Times New Roman" w:cs="Times New Roman"/>
          <w:bCs/>
          <w:sz w:val="28"/>
          <w:szCs w:val="28"/>
          <w:lang w:val="en-US"/>
        </w:rPr>
        <w:t>Development Problems of Regional Agro-industrial Complex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journal are based on the standards developed by COPE (Committee on Publication Ethics)</w:t>
      </w:r>
      <w:r w:rsidR="00ED5EC3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694CF2" w:rsidRDefault="00694CF2" w:rsidP="00662F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1.</w:t>
      </w:r>
    </w:p>
    <w:p w:rsidR="00694CF2" w:rsidRDefault="00694CF2" w:rsidP="00662FC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The editorial board monitors the compliance with publication ethics:</w:t>
      </w:r>
    </w:p>
    <w:p w:rsidR="00C15170" w:rsidRDefault="00694CF2" w:rsidP="00694CF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Only original and previously unpublished articles will be accepted for publication; an article shouldn’t be submitted to more t</w:t>
      </w:r>
      <w:r w:rsidR="00C15170">
        <w:rPr>
          <w:rFonts w:ascii="Times New Roman" w:hAnsi="Times New Roman" w:cs="Times New Roman"/>
          <w:bCs/>
          <w:sz w:val="28"/>
          <w:szCs w:val="28"/>
          <w:lang w:val="en-US"/>
        </w:rPr>
        <w:t>han one journal and printed or electronic media;</w:t>
      </w:r>
    </w:p>
    <w:p w:rsidR="00662FC4" w:rsidRDefault="00694CF2" w:rsidP="00694CF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151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Every article submitted for publication is checked for </w:t>
      </w:r>
      <w:r w:rsidR="00ED5EC3">
        <w:rPr>
          <w:rFonts w:ascii="Times New Roman" w:hAnsi="Times New Roman" w:cs="Times New Roman"/>
          <w:bCs/>
          <w:sz w:val="28"/>
          <w:szCs w:val="28"/>
          <w:lang w:val="en-US"/>
        </w:rPr>
        <w:t>plagiarism</w:t>
      </w:r>
      <w:r w:rsidR="00C1517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ED5EC3">
        <w:rPr>
          <w:rFonts w:ascii="Times New Roman" w:hAnsi="Times New Roman" w:cs="Times New Roman"/>
          <w:bCs/>
          <w:sz w:val="28"/>
          <w:szCs w:val="28"/>
          <w:lang w:val="en-US"/>
        </w:rPr>
        <w:t>If plagiarism is detected, the editorial board has the right to reject the article</w:t>
      </w:r>
      <w:r w:rsidR="006B5B03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ED5EC3" w:rsidRDefault="00ED5EC3" w:rsidP="00694CF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All funding sources </w:t>
      </w:r>
      <w:r w:rsidR="00FA26D4">
        <w:rPr>
          <w:rFonts w:ascii="Times New Roman" w:hAnsi="Times New Roman" w:cs="Times New Roman"/>
          <w:bCs/>
          <w:sz w:val="28"/>
          <w:szCs w:val="28"/>
          <w:lang w:val="en-US"/>
        </w:rPr>
        <w:t>sho</w:t>
      </w:r>
      <w:r w:rsidR="006B5B03">
        <w:rPr>
          <w:rFonts w:ascii="Times New Roman" w:hAnsi="Times New Roman" w:cs="Times New Roman"/>
          <w:bCs/>
          <w:sz w:val="28"/>
          <w:szCs w:val="28"/>
          <w:lang w:val="en-US"/>
        </w:rPr>
        <w:t>uld be disclosed in the article;</w:t>
      </w:r>
    </w:p>
    <w:p w:rsidR="00FA26D4" w:rsidRDefault="005A1FE2" w:rsidP="00694CF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Every case of breach of publication ethics will be properly investigated. The journal has the duty to publish correct</w:t>
      </w:r>
      <w:r w:rsidR="006B5B03">
        <w:rPr>
          <w:rFonts w:ascii="Times New Roman" w:hAnsi="Times New Roman" w:cs="Times New Roman"/>
          <w:bCs/>
          <w:sz w:val="28"/>
          <w:szCs w:val="28"/>
          <w:lang w:val="en-US"/>
        </w:rPr>
        <w:t>ions, retractions and apologies;</w:t>
      </w:r>
    </w:p>
    <w:p w:rsidR="005A1FE2" w:rsidRDefault="005A1FE2" w:rsidP="00694CF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Articles can be sent for additional review at the editorial board’</w:t>
      </w:r>
      <w:r w:rsidR="006B5B03">
        <w:rPr>
          <w:rFonts w:ascii="Times New Roman" w:hAnsi="Times New Roman" w:cs="Times New Roman"/>
          <w:bCs/>
          <w:sz w:val="28"/>
          <w:szCs w:val="28"/>
          <w:lang w:val="en-US"/>
        </w:rPr>
        <w:t>s discretion;</w:t>
      </w:r>
    </w:p>
    <w:p w:rsidR="005A1FE2" w:rsidRDefault="006B5B03" w:rsidP="00694CF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Articles can be rejected at any stage for one or more technical reasons;</w:t>
      </w:r>
    </w:p>
    <w:p w:rsidR="006B5B03" w:rsidRDefault="006B5B03" w:rsidP="00694CF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editorial board doesn’t engage in dialogue with </w:t>
      </w:r>
      <w:r w:rsidR="00FB081C">
        <w:rPr>
          <w:rFonts w:ascii="Times New Roman" w:hAnsi="Times New Roman" w:cs="Times New Roman"/>
          <w:bCs/>
          <w:sz w:val="28"/>
          <w:szCs w:val="28"/>
          <w:lang w:val="en-US"/>
        </w:rPr>
        <w:t>authors</w:t>
      </w:r>
      <w:r w:rsidR="007A26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about editorial decisions;</w:t>
      </w:r>
    </w:p>
    <w:p w:rsidR="007A2641" w:rsidRDefault="007A2641" w:rsidP="007A264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Authors won’t receive any royalties for a published article;</w:t>
      </w:r>
    </w:p>
    <w:p w:rsidR="007A2641" w:rsidRPr="00053D5A" w:rsidRDefault="007A2641" w:rsidP="007A264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The editorial board reports to the editorial team</w:t>
      </w:r>
      <w:r w:rsidR="00053D5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on actions regarding compliance with publication ethics.</w:t>
      </w:r>
    </w:p>
    <w:p w:rsidR="00053D5A" w:rsidRPr="00FD53BB" w:rsidRDefault="00053D5A" w:rsidP="00053D5A">
      <w:pPr>
        <w:pStyle w:val="a3"/>
        <w:ind w:left="795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53D5A" w:rsidRDefault="00053D5A" w:rsidP="00053D5A">
      <w:pPr>
        <w:pStyle w:val="a3"/>
        <w:ind w:left="795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 The editorial staff</w:t>
      </w:r>
      <w:r w:rsidR="0049240D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49240D" w:rsidRDefault="0049240D" w:rsidP="0049240D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editorial staff is the supreme body </w:t>
      </w:r>
      <w:r w:rsidR="003E0353">
        <w:rPr>
          <w:rFonts w:ascii="Times New Roman" w:hAnsi="Times New Roman" w:cs="Times New Roman"/>
          <w:bCs/>
          <w:sz w:val="28"/>
          <w:szCs w:val="28"/>
          <w:lang w:val="en-US"/>
        </w:rPr>
        <w:t>supervising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compliance </w:t>
      </w:r>
      <w:r w:rsidR="003E0353">
        <w:rPr>
          <w:rFonts w:ascii="Times New Roman" w:hAnsi="Times New Roman" w:cs="Times New Roman"/>
          <w:bCs/>
          <w:sz w:val="28"/>
          <w:szCs w:val="28"/>
          <w:lang w:val="en-US"/>
        </w:rPr>
        <w:t>with publication ethics at all stages of publication process</w:t>
      </w:r>
      <w:r w:rsidR="002D7EFF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2D7EFF" w:rsidRPr="00FD53BB" w:rsidRDefault="002D7EFF" w:rsidP="00FD53B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The editorial staff makes all decisions concerning guidelines for article preparation and submission.</w:t>
      </w:r>
      <w:r w:rsidR="00FD5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</w:t>
      </w:r>
      <w:r w:rsidRPr="00FD53BB">
        <w:rPr>
          <w:rFonts w:ascii="Times New Roman" w:hAnsi="Times New Roman" w:cs="Times New Roman"/>
          <w:bCs/>
          <w:sz w:val="28"/>
          <w:szCs w:val="28"/>
          <w:lang w:val="en-US"/>
        </w:rPr>
        <w:t>ll editorial staff’s decisions dealing with publication ethics are final.</w:t>
      </w:r>
    </w:p>
    <w:p w:rsidR="00542FBC" w:rsidRPr="00D2612E" w:rsidRDefault="00D2612E" w:rsidP="002D7EFF">
      <w:pPr>
        <w:ind w:left="435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3.</w:t>
      </w:r>
      <w:r w:rsidR="00D837D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542FBC" w:rsidRDefault="00542FBC" w:rsidP="00542FB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All the supporting documents and articles should</w:t>
      </w:r>
      <w:r w:rsidR="00075A2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be sent to the editorial board;</w:t>
      </w:r>
    </w:p>
    <w:p w:rsidR="00542FBC" w:rsidRDefault="00075A23" w:rsidP="00542FB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Submitted a</w:t>
      </w:r>
      <w:r w:rsidR="00542F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rticles are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peer-</w:t>
      </w:r>
      <w:r w:rsidR="00542FB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reviewed by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referees who have suitable expertise in the relevant field (Doctors of Sciences or Candidate</w:t>
      </w:r>
      <w:r w:rsidR="00FD53BB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Sciences if </w:t>
      </w:r>
      <w:r w:rsidR="00FD53BB">
        <w:rPr>
          <w:rFonts w:ascii="Times New Roman" w:hAnsi="Times New Roman" w:cs="Times New Roman"/>
          <w:bCs/>
          <w:sz w:val="28"/>
          <w:szCs w:val="28"/>
          <w:lang w:val="en-US"/>
        </w:rPr>
        <w:t>they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FD53B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are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acknowledged specialist</w:t>
      </w:r>
      <w:r w:rsidR="00FD53BB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that field);</w:t>
      </w:r>
    </w:p>
    <w:p w:rsidR="009F0EC2" w:rsidRDefault="009F0EC2" w:rsidP="00542FB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Each article is reviewed </w:t>
      </w:r>
      <w:r w:rsidRPr="009F0EC2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9F0E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nder a double-blind peer review process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075A23" w:rsidRPr="00075A23" w:rsidRDefault="00075A23" w:rsidP="00542FB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75A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Based on referees’ comments, the editorial board makes a decision on the acceptability of the article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075A23" w:rsidRPr="009F0EC2" w:rsidRDefault="00075A23" w:rsidP="00542FB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75A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 </w:t>
      </w:r>
      <w:r w:rsidRPr="00075A23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editorial board is responsible for deciding</w:t>
      </w:r>
      <w:r w:rsidRPr="00075A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which of the articles submitted to the journal should be published</w:t>
      </w:r>
      <w:r w:rsidR="009F0E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9F0EC2" w:rsidRPr="00075A23" w:rsidRDefault="009F0EC2" w:rsidP="00542FBC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If an article gets rejected, the editorial board sends</w:t>
      </w:r>
      <w:r w:rsidRPr="009F0EC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 reasonable refusal to the author. Articles will not be returned. The author can request the copy of the review.</w:t>
      </w:r>
    </w:p>
    <w:p w:rsidR="002D7EFF" w:rsidRDefault="00D2612E" w:rsidP="002D7EFF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4. Authors</w:t>
      </w:r>
    </w:p>
    <w:p w:rsidR="00D2612E" w:rsidRDefault="00D2612E" w:rsidP="0050163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Authors are requested to send the following documents: the article in full compliance with the journal’s instructions</w:t>
      </w:r>
      <w:r w:rsidR="00765D08" w:rsidRPr="00765D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765D08">
        <w:rPr>
          <w:rFonts w:ascii="Times New Roman" w:hAnsi="Times New Roman" w:cs="Times New Roman"/>
          <w:bCs/>
          <w:sz w:val="28"/>
          <w:szCs w:val="28"/>
          <w:lang w:val="en-US"/>
        </w:rPr>
        <w:t>authors’ names, affiliations, contact details, research advisor’s review (for postgraduates and doctoral students);</w:t>
      </w:r>
    </w:p>
    <w:p w:rsidR="00765D08" w:rsidRPr="009715CE" w:rsidRDefault="00765D08" w:rsidP="0050163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65D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Authors guarantee that their </w:t>
      </w:r>
      <w:r w:rsidR="009715C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article</w:t>
      </w:r>
      <w:r w:rsidRPr="00765D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is original and it hasn’t been previously </w:t>
      </w:r>
      <w:r w:rsidR="00FD53BB" w:rsidRPr="00765D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published</w:t>
      </w:r>
      <w:r w:rsidR="00FD53BB" w:rsidRPr="009715CE">
        <w:rPr>
          <w:rFonts w:ascii="Arial" w:hAnsi="Arial" w:cs="Arial"/>
          <w:color w:val="666666"/>
          <w:sz w:val="18"/>
          <w:szCs w:val="18"/>
          <w:shd w:val="clear" w:color="auto" w:fill="FFFFFF"/>
          <w:lang w:val="en-US"/>
        </w:rPr>
        <w:t xml:space="preserve"> </w:t>
      </w:r>
      <w:r w:rsidR="00FD53BB" w:rsidRPr="00FD53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9715CE" w:rsidRPr="009715C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submitted to more than one journal for simultaneous consideration</w:t>
      </w:r>
      <w:r w:rsidR="009715C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9715CE" w:rsidRPr="009715CE">
        <w:rPr>
          <w:rFonts w:ascii="Times New Roman" w:hAnsi="Times New Roman" w:cs="Times New Roman"/>
          <w:sz w:val="28"/>
          <w:szCs w:val="28"/>
          <w:lang w:val="en-US"/>
        </w:rPr>
        <w:t>It is not appropriate for an author to reuse</w:t>
      </w:r>
      <w:r w:rsidR="00FD53BB">
        <w:rPr>
          <w:rFonts w:ascii="Times New Roman" w:hAnsi="Times New Roman" w:cs="Times New Roman"/>
          <w:sz w:val="28"/>
          <w:szCs w:val="28"/>
          <w:lang w:val="en-US"/>
        </w:rPr>
        <w:t xml:space="preserve"> one’s own writin</w:t>
      </w:r>
      <w:r w:rsidR="009715CE" w:rsidRPr="009715CE">
        <w:rPr>
          <w:rFonts w:ascii="Times New Roman" w:hAnsi="Times New Roman" w:cs="Times New Roman"/>
          <w:sz w:val="28"/>
          <w:szCs w:val="28"/>
          <w:lang w:val="en-US"/>
        </w:rPr>
        <w:t>g from an earlier publication</w:t>
      </w:r>
      <w:r w:rsidR="0050163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715CE" w:rsidRPr="009715CE" w:rsidRDefault="00501632" w:rsidP="00501632">
      <w:pPr>
        <w:numPr>
          <w:ilvl w:val="0"/>
          <w:numId w:val="7"/>
        </w:numPr>
        <w:shd w:val="clear" w:color="auto" w:fill="FFFFFF"/>
        <w:spacing w:after="45"/>
        <w:ind w:right="6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Authors should submit articles that are influential and make a significant contribution to their fields. </w:t>
      </w:r>
      <w:r w:rsidR="009715CE" w:rsidRPr="009715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No data </w:t>
      </w:r>
      <w:r w:rsidR="009715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should be</w:t>
      </w:r>
      <w:r w:rsidR="009715CE" w:rsidRPr="009715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fabricated or manipulated</w:t>
      </w:r>
      <w:r w:rsidR="009715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support </w:t>
      </w:r>
      <w:r w:rsidR="009715CE" w:rsidRPr="009715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conclusions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715CE" w:rsidRPr="009715CE" w:rsidRDefault="009715CE" w:rsidP="0050163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715CE">
        <w:rPr>
          <w:rFonts w:ascii="Arial" w:hAnsi="Arial" w:cs="Arial"/>
          <w:color w:val="666666"/>
          <w:sz w:val="18"/>
          <w:szCs w:val="18"/>
          <w:shd w:val="clear" w:color="auto" w:fill="FFFFFF"/>
          <w:lang w:val="en-US"/>
        </w:rPr>
        <w:t> </w:t>
      </w:r>
      <w:r w:rsidRPr="009715C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Proper acknowledgements to other works must be given</w:t>
      </w:r>
      <w:r w:rsidR="005016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501632" w:rsidRPr="00501632">
        <w:rPr>
          <w:rFonts w:ascii="Times New Roman" w:hAnsi="Times New Roman" w:cs="Times New Roman"/>
          <w:sz w:val="28"/>
          <w:szCs w:val="28"/>
          <w:lang w:val="en-US"/>
        </w:rPr>
        <w:t>A short section of text that is taken from another’s work and is unchanged must appear within quotation marks with an acknowledgement bei</w:t>
      </w:r>
      <w:r w:rsidR="00501632" w:rsidRPr="00501632">
        <w:rPr>
          <w:rFonts w:ascii="Times New Roman" w:hAnsi="Times New Roman" w:cs="Times New Roman"/>
          <w:sz w:val="28"/>
          <w:szCs w:val="28"/>
          <w:lang w:val="en-US"/>
        </w:rPr>
        <w:t>ng given to the original work</w:t>
      </w:r>
      <w:r w:rsidR="0050163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765D08" w:rsidRPr="00501632" w:rsidRDefault="00765D08" w:rsidP="0050163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65D08">
        <w:rPr>
          <w:rFonts w:ascii="Times New Roman" w:hAnsi="Times New Roman" w:cs="Times New Roman"/>
          <w:sz w:val="28"/>
          <w:szCs w:val="28"/>
          <w:lang w:val="en-US"/>
        </w:rPr>
        <w:t>Authors are required to report all funding sources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55BE1" w:rsidRPr="00155BE1" w:rsidRDefault="00155BE1" w:rsidP="0050163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The corresponding author is expected to affirm that all the authors listed on the title page  have significantly contributed to the work, have seen and agreed to the submitted article;</w:t>
      </w:r>
    </w:p>
    <w:p w:rsidR="00501632" w:rsidRDefault="00155BE1" w:rsidP="0050163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If there are conflicts of interest at any stage of the review process, </w:t>
      </w:r>
      <w:r w:rsidR="002E1110">
        <w:rPr>
          <w:rFonts w:ascii="Times New Roman" w:hAnsi="Times New Roman" w:cs="Times New Roman"/>
          <w:bCs/>
          <w:sz w:val="28"/>
          <w:szCs w:val="28"/>
          <w:lang w:val="en-US"/>
        </w:rPr>
        <w:t>authors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should </w:t>
      </w:r>
      <w:r w:rsidR="00A211B6">
        <w:rPr>
          <w:rFonts w:ascii="Times New Roman" w:hAnsi="Times New Roman" w:cs="Times New Roman"/>
          <w:bCs/>
          <w:sz w:val="28"/>
          <w:szCs w:val="28"/>
          <w:lang w:val="en-US"/>
        </w:rPr>
        <w:t>disclose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that;</w:t>
      </w:r>
    </w:p>
    <w:p w:rsidR="00155BE1" w:rsidRDefault="002E1110" w:rsidP="0050163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Authors </w:t>
      </w:r>
      <w:r w:rsidR="00A211B6">
        <w:rPr>
          <w:rFonts w:ascii="Times New Roman" w:hAnsi="Times New Roman" w:cs="Times New Roman"/>
          <w:bCs/>
          <w:sz w:val="28"/>
          <w:szCs w:val="28"/>
          <w:lang w:val="en-US"/>
        </w:rPr>
        <w:t>have an obligation to provide retractions and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corrections</w:t>
      </w:r>
      <w:r w:rsidR="00A211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errors at each state of the publication process as well as in final versions of articles.</w:t>
      </w:r>
    </w:p>
    <w:p w:rsidR="00A211B6" w:rsidRDefault="00A211B6" w:rsidP="00A211B6">
      <w:pPr>
        <w:ind w:left="795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Peer-review process</w:t>
      </w:r>
    </w:p>
    <w:p w:rsidR="00A211B6" w:rsidRDefault="00A211B6" w:rsidP="00A211B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The journal uses a single-blind review;</w:t>
      </w:r>
    </w:p>
    <w:p w:rsidR="00A211B6" w:rsidRPr="00A211B6" w:rsidRDefault="007F3DA3" w:rsidP="00A211B6">
      <w:pPr>
        <w:numPr>
          <w:ilvl w:val="0"/>
          <w:numId w:val="9"/>
        </w:numPr>
        <w:shd w:val="clear" w:color="auto" w:fill="FFFFFF"/>
        <w:spacing w:after="105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F3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Reviewers involved in peer r</w:t>
      </w:r>
      <w:r w:rsidR="00A211B6" w:rsidRPr="00A21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eview are responsible to analyze the va</w:t>
      </w:r>
      <w:r w:rsidRPr="007F3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lidity, novelty of the work, </w:t>
      </w:r>
      <w:r>
        <w:rPr>
          <w:rFonts w:ascii="Times New Roman" w:hAnsi="Times New Roman" w:cs="Times New Roman"/>
          <w:sz w:val="28"/>
          <w:szCs w:val="28"/>
          <w:lang w:val="en-US"/>
        </w:rPr>
        <w:t>indicat</w:t>
      </w:r>
      <w:r w:rsidRPr="007F3DA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3DA3">
        <w:rPr>
          <w:rFonts w:ascii="Times New Roman" w:hAnsi="Times New Roman" w:cs="Times New Roman"/>
          <w:sz w:val="28"/>
          <w:szCs w:val="28"/>
          <w:lang w:val="en-US"/>
        </w:rPr>
        <w:t xml:space="preserve"> whether the writing is </w:t>
      </w:r>
      <w:proofErr w:type="gramStart"/>
      <w:r w:rsidRPr="007F3DA3">
        <w:rPr>
          <w:rFonts w:ascii="Times New Roman" w:hAnsi="Times New Roman" w:cs="Times New Roman"/>
          <w:sz w:val="28"/>
          <w:szCs w:val="28"/>
          <w:lang w:val="en-US"/>
        </w:rPr>
        <w:t>clear</w:t>
      </w:r>
      <w:proofErr w:type="gramEnd"/>
      <w:r w:rsidRPr="007F3DA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F3DA3">
        <w:rPr>
          <w:rFonts w:ascii="Times New Roman" w:hAnsi="Times New Roman" w:cs="Times New Roman"/>
          <w:sz w:val="28"/>
          <w:szCs w:val="28"/>
          <w:lang w:val="en-US"/>
        </w:rPr>
        <w:t>concise, and relevant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Reviews provide </w:t>
      </w:r>
      <w:r w:rsidR="00642643">
        <w:rPr>
          <w:rFonts w:ascii="Times New Roman" w:hAnsi="Times New Roman" w:cs="Times New Roman"/>
          <w:sz w:val="28"/>
          <w:szCs w:val="28"/>
          <w:lang w:val="en-US"/>
        </w:rPr>
        <w:t>a thoughtful and fair critique of the submitted article</w:t>
      </w:r>
    </w:p>
    <w:p w:rsidR="00A211B6" w:rsidRPr="00642643" w:rsidRDefault="00642643" w:rsidP="00A211B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Peer-reviewers should avoid any personal comments and criticism</w:t>
      </w:r>
      <w:r w:rsidRPr="006426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6426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</w:t>
      </w:r>
      <w:r w:rsidRPr="006426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articles are</w:t>
      </w:r>
      <w:r w:rsidRPr="006426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examined solely on the basis of the intellectual content of the paper, regardless of gender, race, origin, religion, nationality or political value of the author</w:t>
      </w:r>
      <w:r w:rsidRPr="00642643">
        <w:rPr>
          <w:rFonts w:ascii="Arial" w:hAnsi="Arial" w:cs="Arial"/>
          <w:color w:val="555555"/>
          <w:sz w:val="21"/>
          <w:szCs w:val="21"/>
          <w:shd w:val="clear" w:color="auto" w:fill="FFFFFF"/>
          <w:lang w:val="en-US"/>
        </w:rPr>
        <w:t>.</w:t>
      </w:r>
    </w:p>
    <w:p w:rsidR="00642643" w:rsidRPr="00642643" w:rsidRDefault="00642643" w:rsidP="00A211B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Peer-reviewers should not use the information obtained during the peer-review process for their own advantage. They should declare any potentially conflicting interests.</w:t>
      </w:r>
    </w:p>
    <w:p w:rsidR="00642643" w:rsidRPr="00A211B6" w:rsidRDefault="00D837D1" w:rsidP="00A211B6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Manuscripts</w:t>
      </w:r>
      <w:r w:rsidR="006426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under review are confidential documents.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Reviewers should not involve anyone else in the review without first obtaining permission from the editorial board.</w:t>
      </w:r>
    </w:p>
    <w:sectPr w:rsidR="00642643" w:rsidRPr="00A2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FD" w:rsidRDefault="005F70FD" w:rsidP="00053D5A">
      <w:pPr>
        <w:spacing w:after="0" w:line="240" w:lineRule="auto"/>
      </w:pPr>
      <w:r>
        <w:separator/>
      </w:r>
    </w:p>
  </w:endnote>
  <w:endnote w:type="continuationSeparator" w:id="0">
    <w:p w:rsidR="005F70FD" w:rsidRDefault="005F70FD" w:rsidP="0005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FD" w:rsidRDefault="005F70FD" w:rsidP="00053D5A">
      <w:pPr>
        <w:spacing w:after="0" w:line="240" w:lineRule="auto"/>
      </w:pPr>
      <w:r>
        <w:separator/>
      </w:r>
    </w:p>
  </w:footnote>
  <w:footnote w:type="continuationSeparator" w:id="0">
    <w:p w:rsidR="005F70FD" w:rsidRDefault="005F70FD" w:rsidP="00053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C63"/>
    <w:multiLevelType w:val="multilevel"/>
    <w:tmpl w:val="44B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E480B"/>
    <w:multiLevelType w:val="hybridMultilevel"/>
    <w:tmpl w:val="30385C22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40F54523"/>
    <w:multiLevelType w:val="multilevel"/>
    <w:tmpl w:val="243C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56DA4"/>
    <w:multiLevelType w:val="hybridMultilevel"/>
    <w:tmpl w:val="FAEA85F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5ADC0033"/>
    <w:multiLevelType w:val="hybridMultilevel"/>
    <w:tmpl w:val="CB4237D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D5A1E94"/>
    <w:multiLevelType w:val="hybridMultilevel"/>
    <w:tmpl w:val="B680FC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2897CA0"/>
    <w:multiLevelType w:val="hybridMultilevel"/>
    <w:tmpl w:val="D5F21EE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62B75D8C"/>
    <w:multiLevelType w:val="hybridMultilevel"/>
    <w:tmpl w:val="F7BA2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BA56A56"/>
    <w:multiLevelType w:val="hybridMultilevel"/>
    <w:tmpl w:val="652246C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75EB7CED"/>
    <w:multiLevelType w:val="hybridMultilevel"/>
    <w:tmpl w:val="DB86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C4"/>
    <w:rsid w:val="00053D5A"/>
    <w:rsid w:val="00056543"/>
    <w:rsid w:val="00075A23"/>
    <w:rsid w:val="00155BE1"/>
    <w:rsid w:val="00197188"/>
    <w:rsid w:val="002D7EFF"/>
    <w:rsid w:val="002E1110"/>
    <w:rsid w:val="003E0353"/>
    <w:rsid w:val="0049240D"/>
    <w:rsid w:val="00501632"/>
    <w:rsid w:val="00542FBC"/>
    <w:rsid w:val="005A1FE2"/>
    <w:rsid w:val="005F70FD"/>
    <w:rsid w:val="00642643"/>
    <w:rsid w:val="00662FC4"/>
    <w:rsid w:val="00694CF2"/>
    <w:rsid w:val="006B5B03"/>
    <w:rsid w:val="00765D08"/>
    <w:rsid w:val="007A2641"/>
    <w:rsid w:val="007F3DA3"/>
    <w:rsid w:val="009715CE"/>
    <w:rsid w:val="009F0EC2"/>
    <w:rsid w:val="00A211B6"/>
    <w:rsid w:val="00C15170"/>
    <w:rsid w:val="00D2612E"/>
    <w:rsid w:val="00D5348E"/>
    <w:rsid w:val="00D837D1"/>
    <w:rsid w:val="00ED5EC3"/>
    <w:rsid w:val="00FA26D4"/>
    <w:rsid w:val="00FB081C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F2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53D5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53D5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53D5A"/>
    <w:rPr>
      <w:vertAlign w:val="superscript"/>
    </w:rPr>
  </w:style>
  <w:style w:type="character" w:styleId="a7">
    <w:name w:val="Emphasis"/>
    <w:basedOn w:val="a0"/>
    <w:uiPriority w:val="20"/>
    <w:qFormat/>
    <w:rsid w:val="00075A23"/>
    <w:rPr>
      <w:i/>
      <w:iCs/>
    </w:rPr>
  </w:style>
  <w:style w:type="character" w:styleId="a8">
    <w:name w:val="Strong"/>
    <w:basedOn w:val="a0"/>
    <w:uiPriority w:val="22"/>
    <w:qFormat/>
    <w:rsid w:val="005016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F2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53D5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53D5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53D5A"/>
    <w:rPr>
      <w:vertAlign w:val="superscript"/>
    </w:rPr>
  </w:style>
  <w:style w:type="character" w:styleId="a7">
    <w:name w:val="Emphasis"/>
    <w:basedOn w:val="a0"/>
    <w:uiPriority w:val="20"/>
    <w:qFormat/>
    <w:rsid w:val="00075A23"/>
    <w:rPr>
      <w:i/>
      <w:iCs/>
    </w:rPr>
  </w:style>
  <w:style w:type="character" w:styleId="a8">
    <w:name w:val="Strong"/>
    <w:basedOn w:val="a0"/>
    <w:uiPriority w:val="22"/>
    <w:qFormat/>
    <w:rsid w:val="00501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E891-25AD-4E38-A576-73F2DB93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2017-09-16T16:39:00Z</dcterms:created>
  <dcterms:modified xsi:type="dcterms:W3CDTF">2017-09-17T15:09:00Z</dcterms:modified>
</cp:coreProperties>
</file>